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61" w:rsidRDefault="00307061" w:rsidP="00307061">
      <w:pPr>
        <w:spacing w:before="100" w:beforeAutospacing="1"/>
        <w:rPr>
          <w:rFonts w:ascii="Konzern TheSans Basic" w:eastAsia="Times New Roman" w:hAnsi="Konzern TheSans Basic" w:cs="Courier New"/>
          <w:lang w:eastAsia="de-DE"/>
        </w:rPr>
      </w:pPr>
      <w:proofErr w:type="spellStart"/>
      <w:r>
        <w:rPr>
          <w:rFonts w:ascii="Konzern TheSans Basic" w:eastAsia="Times New Roman" w:hAnsi="Konzern TheSans Basic" w:cs="Courier New"/>
          <w:lang w:eastAsia="de-DE"/>
        </w:rPr>
        <w:t>wetreu</w:t>
      </w:r>
      <w:proofErr w:type="spellEnd"/>
      <w:r>
        <w:rPr>
          <w:rFonts w:ascii="Konzern TheSans Basic" w:eastAsia="Times New Roman" w:hAnsi="Konzern TheSans Basic" w:cs="Courier New"/>
          <w:lang w:eastAsia="de-DE"/>
        </w:rPr>
        <w:t xml:space="preserve"> gehört zu den großen Beratungsunt</w:t>
      </w:r>
      <w:r w:rsidR="00165E84">
        <w:rPr>
          <w:rFonts w:ascii="Konzern TheSans Basic" w:eastAsia="Times New Roman" w:hAnsi="Konzern TheSans Basic" w:cs="Courier New"/>
          <w:lang w:eastAsia="de-DE"/>
        </w:rPr>
        <w:t>ernehmen in Deutschland. Seit 12</w:t>
      </w:r>
      <w:r>
        <w:rPr>
          <w:rFonts w:ascii="Konzern TheSans Basic" w:eastAsia="Times New Roman" w:hAnsi="Konzern TheSans Basic" w:cs="Courier New"/>
          <w:lang w:eastAsia="de-DE"/>
        </w:rPr>
        <w:t xml:space="preserve">0 Jahren </w:t>
      </w:r>
    </w:p>
    <w:p w:rsidR="00307061" w:rsidRDefault="00307061" w:rsidP="00512E53">
      <w:pPr>
        <w:rPr>
          <w:rFonts w:ascii="Konzern TheSans Basic" w:eastAsia="Times New Roman" w:hAnsi="Konzern TheSans Basic" w:cs="Courier New"/>
          <w:lang w:eastAsia="de-DE"/>
        </w:rPr>
      </w:pPr>
      <w:r>
        <w:rPr>
          <w:rFonts w:ascii="Konzern TheSans Basic" w:eastAsia="Times New Roman" w:hAnsi="Konzern TheSans Basic" w:cs="Courier New"/>
          <w:lang w:eastAsia="de-DE"/>
        </w:rPr>
        <w:t xml:space="preserve">stehen wir an der Seite unserer Mandanten. In den über 50 Niederlassungen unserer Unternehmensgruppe sind mehr als 500 Mitarbeiterinnen und Mitarbeiter tätig. </w:t>
      </w:r>
    </w:p>
    <w:p w:rsidR="00512E53" w:rsidRDefault="00512E53" w:rsidP="00307061">
      <w:pPr>
        <w:spacing w:before="100" w:beforeAutospacing="1" w:after="100" w:afterAutospacing="1" w:line="360" w:lineRule="auto"/>
        <w:rPr>
          <w:rFonts w:ascii="Konzern TheSans Basic" w:eastAsia="Times New Roman" w:hAnsi="Konzern TheSans Basic" w:cs="Courier New"/>
          <w:lang w:eastAsia="de-DE"/>
        </w:rPr>
      </w:pPr>
      <w:bookmarkStart w:id="0" w:name="_GoBack"/>
      <w:bookmarkEnd w:id="0"/>
    </w:p>
    <w:p w:rsidR="00307061" w:rsidRDefault="00307061" w:rsidP="00307061">
      <w:pPr>
        <w:spacing w:before="100" w:beforeAutospacing="1" w:after="100" w:afterAutospacing="1" w:line="360" w:lineRule="auto"/>
        <w:rPr>
          <w:rFonts w:ascii="Konzern TheSans Basic" w:eastAsia="Times New Roman" w:hAnsi="Konzern TheSans Basic" w:cs="Courier New"/>
          <w:lang w:eastAsia="de-DE"/>
        </w:rPr>
      </w:pPr>
      <w:r>
        <w:rPr>
          <w:rFonts w:ascii="Konzern TheSans Basic" w:eastAsia="Times New Roman" w:hAnsi="Konzern TheSans Basic" w:cs="Courier New"/>
          <w:lang w:eastAsia="de-DE"/>
        </w:rPr>
        <w:t xml:space="preserve">Für unsere Kanzlei in Soest suchen wir ab August 2019 </w:t>
      </w:r>
    </w:p>
    <w:p w:rsidR="00307061" w:rsidRPr="00307061" w:rsidRDefault="00307061" w:rsidP="00307061">
      <w:pPr>
        <w:spacing w:before="100" w:beforeAutospacing="1" w:after="100" w:afterAutospacing="1" w:line="360" w:lineRule="auto"/>
        <w:rPr>
          <w:rFonts w:ascii="Konzern TheSans Basic" w:eastAsia="Times New Roman" w:hAnsi="Konzern TheSans Basic" w:cs="Courier New"/>
          <w:b/>
          <w:sz w:val="28"/>
          <w:szCs w:val="28"/>
          <w:lang w:eastAsia="de-DE"/>
        </w:rPr>
      </w:pPr>
      <w:r w:rsidRPr="00307061">
        <w:rPr>
          <w:rFonts w:ascii="Konzern TheSans Basic" w:eastAsia="Times New Roman" w:hAnsi="Konzern TheSans Basic" w:cs="Courier New"/>
          <w:b/>
          <w:sz w:val="28"/>
          <w:szCs w:val="28"/>
          <w:lang w:eastAsia="de-DE"/>
        </w:rPr>
        <w:t>Auszubildende zum Steuerfachangestellten (m/w)</w:t>
      </w:r>
    </w:p>
    <w:p w:rsidR="00307061" w:rsidRPr="00307061" w:rsidRDefault="00307061" w:rsidP="00307061">
      <w:pPr>
        <w:spacing w:line="360" w:lineRule="auto"/>
        <w:ind w:right="1"/>
        <w:rPr>
          <w:rFonts w:ascii="Konzern TheSans Basic" w:eastAsia="Times New Roman" w:hAnsi="Konzern TheSans Basic" w:cs="Courier New"/>
          <w:b/>
          <w:lang w:eastAsia="de-DE"/>
        </w:rPr>
      </w:pPr>
      <w:r w:rsidRPr="00307061">
        <w:rPr>
          <w:rFonts w:ascii="Konzern TheSans Basic" w:eastAsia="Times New Roman" w:hAnsi="Konzern TheSans Basic" w:cs="Courier New"/>
          <w:b/>
          <w:lang w:eastAsia="de-DE"/>
        </w:rPr>
        <w:t>Ihr Profil:</w:t>
      </w:r>
    </w:p>
    <w:p w:rsidR="00307061" w:rsidRDefault="00307061" w:rsidP="00512E53">
      <w:pPr>
        <w:rPr>
          <w:rFonts w:ascii="Konzern TheSans Basic" w:eastAsia="Times New Roman" w:hAnsi="Konzern TheSans Basic" w:cs="Courier New"/>
          <w:lang w:eastAsia="de-DE"/>
        </w:rPr>
      </w:pPr>
      <w:r>
        <w:rPr>
          <w:rFonts w:ascii="Konzern TheSans Basic" w:eastAsia="Times New Roman" w:hAnsi="Konzern TheSans Basic" w:cs="Courier New"/>
          <w:lang w:eastAsia="de-DE"/>
        </w:rPr>
        <w:t xml:space="preserve">Sie haben ein Gefühl für Zahlen und Interesse an wirtschaftlichen Zusammenhängen. </w:t>
      </w:r>
      <w:r w:rsidR="00512E53">
        <w:rPr>
          <w:rFonts w:ascii="Konzern TheSans Basic" w:eastAsia="Times New Roman" w:hAnsi="Konzern TheSans Basic" w:cs="Courier New"/>
          <w:lang w:eastAsia="de-DE"/>
        </w:rPr>
        <w:br/>
      </w:r>
      <w:r>
        <w:rPr>
          <w:rFonts w:ascii="Konzern TheSans Basic" w:eastAsia="Times New Roman" w:hAnsi="Konzern TheSans Basic" w:cs="Courier New"/>
          <w:lang w:eastAsia="de-DE"/>
        </w:rPr>
        <w:t xml:space="preserve">Sie streben die Hochschulreife oder die mittlere Reife an, oder Sie haben Ihren Abschluss  bereits in der Tasche. </w:t>
      </w:r>
    </w:p>
    <w:p w:rsidR="00307061" w:rsidRDefault="00307061" w:rsidP="00512E53">
      <w:pPr>
        <w:rPr>
          <w:rFonts w:ascii="Konzern TheSans Basic" w:eastAsia="Times New Roman" w:hAnsi="Konzern TheSans Basic" w:cs="Courier New"/>
          <w:lang w:eastAsia="de-DE"/>
        </w:rPr>
      </w:pPr>
      <w:r>
        <w:rPr>
          <w:rFonts w:ascii="Konzern TheSans Basic" w:eastAsia="Times New Roman" w:hAnsi="Konzern TheSans Basic" w:cs="Courier New"/>
          <w:lang w:eastAsia="de-DE"/>
        </w:rPr>
        <w:t>Der Umgang mit Office-Programmen und modernen Kommunikationsmitteln ist Ihnen vertraut. Sie haben außerdem Freude am Lernen, sind engagiert und gehen gerne auf andere Menschen zu.</w:t>
      </w:r>
    </w:p>
    <w:p w:rsidR="00307061" w:rsidRDefault="00307061" w:rsidP="00307061">
      <w:pPr>
        <w:spacing w:line="360" w:lineRule="auto"/>
        <w:ind w:right="1"/>
        <w:rPr>
          <w:rFonts w:ascii="Konzern TheSans Basic" w:eastAsia="Times New Roman" w:hAnsi="Konzern TheSans Basic" w:cs="Courier New"/>
          <w:lang w:eastAsia="de-DE"/>
        </w:rPr>
      </w:pPr>
    </w:p>
    <w:p w:rsidR="00307061" w:rsidRPr="00307061" w:rsidRDefault="00307061" w:rsidP="00307061">
      <w:pPr>
        <w:spacing w:line="360" w:lineRule="auto"/>
        <w:ind w:right="1"/>
        <w:rPr>
          <w:rFonts w:ascii="Konzern TheSans Basic" w:eastAsia="Times New Roman" w:hAnsi="Konzern TheSans Basic" w:cs="Courier New"/>
          <w:b/>
          <w:lang w:eastAsia="de-DE"/>
        </w:rPr>
      </w:pPr>
      <w:r w:rsidRPr="00307061">
        <w:rPr>
          <w:rFonts w:ascii="Konzern TheSans Basic" w:eastAsia="Times New Roman" w:hAnsi="Konzern TheSans Basic" w:cs="Courier New"/>
          <w:b/>
          <w:lang w:eastAsia="de-DE"/>
        </w:rPr>
        <w:t>Unser Angebot:</w:t>
      </w:r>
    </w:p>
    <w:p w:rsidR="00307061" w:rsidRDefault="00307061" w:rsidP="00512E53">
      <w:pPr>
        <w:rPr>
          <w:rFonts w:ascii="Konzern TheSans Basic" w:eastAsia="Times New Roman" w:hAnsi="Konzern TheSans Basic" w:cs="Courier New"/>
          <w:lang w:eastAsia="de-DE"/>
        </w:rPr>
      </w:pPr>
      <w:r>
        <w:rPr>
          <w:rFonts w:ascii="Konzern TheSans Basic" w:eastAsia="Times New Roman" w:hAnsi="Konzern TheSans Basic" w:cs="Courier New"/>
          <w:lang w:eastAsia="de-DE"/>
        </w:rPr>
        <w:t>Freuen Sie sich auf verantwortungsvolle Aufgaben und ein tolles Team. Von Anfang an vermitteln wir Ihnen alle relevanten Ausbildungsinhalte, die Sie zum erfolgreichen Bestehen der Prüfung benötigen. Sie erlernen die Abläufe des Rechnungswesens von Unternehmen und erlangen steuerrechtliche und betriebswirtschaftliche Kenntnisse. Wir ermöglichen ihnen die Erstellung kleinerer Jahresabschlüsse sowie privater und betrieblicher Steuererklärungen. So können Sie rasch selbständig Aufgaben übernehmen.</w:t>
      </w:r>
    </w:p>
    <w:p w:rsidR="00307061" w:rsidRDefault="00307061" w:rsidP="00307061">
      <w:pPr>
        <w:spacing w:line="360" w:lineRule="auto"/>
        <w:ind w:right="1"/>
        <w:rPr>
          <w:rFonts w:ascii="Konzern TheSans Basic" w:eastAsia="Times New Roman" w:hAnsi="Konzern TheSans Basic" w:cs="Courier New"/>
          <w:lang w:eastAsia="de-DE"/>
        </w:rPr>
      </w:pPr>
    </w:p>
    <w:p w:rsidR="00307061" w:rsidRDefault="00307061" w:rsidP="00307061">
      <w:pPr>
        <w:pStyle w:val="StandardWeb"/>
        <w:spacing w:after="0" w:line="360" w:lineRule="auto"/>
        <w:rPr>
          <w:rFonts w:ascii="Konzern TheSans Basic" w:eastAsia="Times New Roman" w:hAnsi="Konzern TheSans Basic" w:cs="Courier New"/>
          <w:sz w:val="22"/>
          <w:szCs w:val="22"/>
          <w:lang w:eastAsia="de-DE"/>
        </w:rPr>
      </w:pPr>
      <w:r>
        <w:rPr>
          <w:rFonts w:ascii="Konzern TheSans Basic" w:eastAsia="Times New Roman" w:hAnsi="Konzern TheSans Basic" w:cs="Courier New"/>
          <w:sz w:val="22"/>
          <w:szCs w:val="22"/>
          <w:lang w:eastAsia="de-DE"/>
        </w:rPr>
        <w:t>Ihre schriftliche Bewerbung richten Sie bitte an:</w:t>
      </w:r>
    </w:p>
    <w:p w:rsidR="00307061" w:rsidRDefault="00307061" w:rsidP="00307061">
      <w:pPr>
        <w:spacing w:line="288" w:lineRule="auto"/>
        <w:rPr>
          <w:rFonts w:ascii="Konzern TheSans Basic" w:hAnsi="Konzern TheSans Basic"/>
        </w:rPr>
      </w:pPr>
    </w:p>
    <w:p w:rsidR="00307061" w:rsidRDefault="00307061" w:rsidP="00307061">
      <w:pPr>
        <w:spacing w:line="288" w:lineRule="auto"/>
        <w:rPr>
          <w:rFonts w:ascii="Konzern TheSans Basic" w:hAnsi="Konzern TheSans Basic"/>
        </w:rPr>
      </w:pPr>
      <w:proofErr w:type="spellStart"/>
      <w:r>
        <w:rPr>
          <w:rFonts w:ascii="Konzern TheSans Basic" w:hAnsi="Konzern TheSans Basic"/>
        </w:rPr>
        <w:t>wetreu</w:t>
      </w:r>
      <w:proofErr w:type="spellEnd"/>
      <w:r>
        <w:rPr>
          <w:rFonts w:ascii="Konzern TheSans Basic" w:hAnsi="Konzern TheSans Basic"/>
        </w:rPr>
        <w:t xml:space="preserve"> Alfred Haupt GmbH </w:t>
      </w:r>
      <w:r>
        <w:rPr>
          <w:rFonts w:ascii="Konzern TheSans Basic" w:hAnsi="Konzern TheSans Basic"/>
        </w:rPr>
        <w:br/>
        <w:t>Herrn Steuerberater Jochen Nölle</w:t>
      </w:r>
    </w:p>
    <w:p w:rsidR="00307061" w:rsidRDefault="00307061" w:rsidP="00307061">
      <w:pPr>
        <w:spacing w:line="288" w:lineRule="auto"/>
        <w:rPr>
          <w:rFonts w:ascii="Konzern TheSans Basic" w:hAnsi="Konzern TheSans Basic"/>
        </w:rPr>
      </w:pPr>
      <w:r>
        <w:rPr>
          <w:rFonts w:ascii="Konzern TheSans Basic" w:hAnsi="Konzern TheSans Basic"/>
        </w:rPr>
        <w:t xml:space="preserve">Steingraben 1 </w:t>
      </w:r>
    </w:p>
    <w:p w:rsidR="00307061" w:rsidRDefault="00307061" w:rsidP="00307061">
      <w:pPr>
        <w:spacing w:line="288" w:lineRule="auto"/>
        <w:rPr>
          <w:rFonts w:ascii="Konzern TheSans Basic" w:hAnsi="Konzern TheSans Basic"/>
        </w:rPr>
      </w:pPr>
      <w:r>
        <w:rPr>
          <w:rFonts w:ascii="Konzern TheSans Basic" w:hAnsi="Konzern TheSans Basic"/>
        </w:rPr>
        <w:t>59494 Soest</w:t>
      </w:r>
    </w:p>
    <w:p w:rsidR="00307061" w:rsidRDefault="00307061" w:rsidP="00307061">
      <w:pPr>
        <w:spacing w:line="288" w:lineRule="auto"/>
        <w:rPr>
          <w:rFonts w:ascii="Konzern TheSans Basic" w:hAnsi="Konzern TheSans Basic"/>
        </w:rPr>
      </w:pPr>
    </w:p>
    <w:p w:rsidR="00307061" w:rsidRDefault="00307061" w:rsidP="00307061">
      <w:pPr>
        <w:spacing w:line="288" w:lineRule="auto"/>
        <w:rPr>
          <w:rFonts w:ascii="Konzern TheSans Basic" w:hAnsi="Konzern TheSans Basic"/>
        </w:rPr>
      </w:pPr>
      <w:r>
        <w:rPr>
          <w:rFonts w:ascii="Konzern TheSans Basic" w:hAnsi="Konzern TheSans Basic"/>
        </w:rPr>
        <w:t xml:space="preserve">oder per E-Mail an:  </w:t>
      </w:r>
      <w:hyperlink r:id="rId5" w:history="1">
        <w:r>
          <w:rPr>
            <w:rStyle w:val="Hyperlink"/>
            <w:rFonts w:ascii="Konzern TheSans Basic" w:hAnsi="Konzern TheSans Basic"/>
          </w:rPr>
          <w:t>soest@wetreu.de</w:t>
        </w:r>
      </w:hyperlink>
    </w:p>
    <w:p w:rsidR="00307061" w:rsidRDefault="00307061" w:rsidP="00307061"/>
    <w:p w:rsidR="002813A3" w:rsidRDefault="002813A3"/>
    <w:sectPr w:rsidR="002813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nzern TheSans Basic">
    <w:panose1 w:val="020B0503040303060204"/>
    <w:charset w:val="00"/>
    <w:family w:val="swiss"/>
    <w:pitch w:val="variable"/>
    <w:sig w:usb0="8000002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61"/>
    <w:rsid w:val="00165E84"/>
    <w:rsid w:val="002813A3"/>
    <w:rsid w:val="00307061"/>
    <w:rsid w:val="00512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06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07061"/>
    <w:rPr>
      <w:color w:val="0000FF" w:themeColor="hyperlink"/>
      <w:u w:val="single"/>
    </w:rPr>
  </w:style>
  <w:style w:type="paragraph" w:styleId="StandardWeb">
    <w:name w:val="Normal (Web)"/>
    <w:basedOn w:val="Standard"/>
    <w:semiHidden/>
    <w:unhideWhenUsed/>
    <w:rsid w:val="00307061"/>
    <w:pPr>
      <w:spacing w:after="200" w:line="276"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06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07061"/>
    <w:rPr>
      <w:color w:val="0000FF" w:themeColor="hyperlink"/>
      <w:u w:val="single"/>
    </w:rPr>
  </w:style>
  <w:style w:type="paragraph" w:styleId="StandardWeb">
    <w:name w:val="Normal (Web)"/>
    <w:basedOn w:val="Standard"/>
    <w:semiHidden/>
    <w:unhideWhenUsed/>
    <w:rsid w:val="00307061"/>
    <w:pPr>
      <w:spacing w:after="20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est@wetreu.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wetreu</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Claudia</dc:creator>
  <cp:lastModifiedBy>Treu, Melvin</cp:lastModifiedBy>
  <cp:revision>3</cp:revision>
  <dcterms:created xsi:type="dcterms:W3CDTF">2018-11-02T12:14:00Z</dcterms:created>
  <dcterms:modified xsi:type="dcterms:W3CDTF">2018-11-05T09:32:00Z</dcterms:modified>
</cp:coreProperties>
</file>